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234"/>
        <w:gridCol w:w="4525"/>
      </w:tblGrid>
      <w:tr w:rsidR="008C2E54" w:rsidRPr="009F000F" w14:paraId="2DBC515C" w14:textId="77777777" w:rsidTr="002B1738">
        <w:trPr>
          <w:trHeight w:val="211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DBC5150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DBC5179" wp14:editId="2DBC517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C515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DBC515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DBC515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DBC5154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DBC515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DBC5156" w14:textId="77777777" w:rsidR="008C2E54" w:rsidRPr="007622A9" w:rsidRDefault="008C2E54" w:rsidP="009F000F">
            <w:pPr>
              <w:spacing w:after="0"/>
              <w:contextualSpacing/>
            </w:pPr>
          </w:p>
          <w:p w14:paraId="2DBC5157" w14:textId="77777777" w:rsidR="005F045C" w:rsidRPr="007622A9" w:rsidRDefault="005F045C" w:rsidP="009F000F">
            <w:pPr>
              <w:spacing w:after="0"/>
              <w:contextualSpacing/>
            </w:pPr>
          </w:p>
          <w:p w14:paraId="2DBC5158" w14:textId="77777777" w:rsidR="005F045C" w:rsidRPr="007622A9" w:rsidRDefault="005F045C" w:rsidP="009F000F">
            <w:pPr>
              <w:spacing w:after="0"/>
              <w:contextualSpacing/>
            </w:pPr>
          </w:p>
          <w:p w14:paraId="2DBC5159" w14:textId="6E1BDDEE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2B1738">
              <w:rPr>
                <w:sz w:val="24"/>
                <w:szCs w:val="24"/>
              </w:rPr>
              <w:t xml:space="preserve"> </w:t>
            </w:r>
            <w:r w:rsidR="00496F17">
              <w:rPr>
                <w:sz w:val="24"/>
                <w:szCs w:val="24"/>
              </w:rPr>
              <w:t xml:space="preserve"> </w:t>
            </w:r>
            <w:r w:rsidR="003468D4">
              <w:rPr>
                <w:sz w:val="24"/>
                <w:szCs w:val="24"/>
              </w:rPr>
              <w:t>25/10/2023</w:t>
            </w:r>
          </w:p>
          <w:p w14:paraId="2DBC515A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BC515B" w14:textId="52587E9C" w:rsidR="005F045C" w:rsidRPr="007622A9" w:rsidRDefault="005F045C" w:rsidP="003468D4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187BDF">
              <w:rPr>
                <w:sz w:val="24"/>
                <w:szCs w:val="24"/>
              </w:rPr>
              <w:t xml:space="preserve"> </w:t>
            </w:r>
            <w:r w:rsidR="003468D4">
              <w:rPr>
                <w:sz w:val="24"/>
                <w:szCs w:val="24"/>
              </w:rPr>
              <w:t>11585</w:t>
            </w:r>
          </w:p>
        </w:tc>
      </w:tr>
      <w:tr w:rsidR="005F045C" w:rsidRPr="009F000F" w14:paraId="2DBC5162" w14:textId="77777777" w:rsidTr="002B1738">
        <w:trPr>
          <w:trHeight w:val="888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C515D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DBC515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DBC515F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proofErr w:type="spellStart"/>
            <w:r>
              <w:rPr>
                <w:sz w:val="24"/>
                <w:szCs w:val="24"/>
                <w:lang w:eastAsia="el-GR"/>
              </w:rPr>
              <w:t>Τριανταφύλλου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Σπυριδούλα</w:t>
            </w:r>
          </w:p>
          <w:p w14:paraId="2DBC516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DBC516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DBC5165" w14:textId="77777777" w:rsidTr="002B1738">
        <w:trPr>
          <w:trHeight w:val="996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2B1738" w:rsidRPr="005F045C" w14:paraId="51DA1378" w14:textId="77777777" w:rsidTr="00A3315D">
              <w:trPr>
                <w:trHeight w:val="996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F3326" w14:textId="5E0B6573" w:rsidR="002B1738" w:rsidRPr="00351E8E" w:rsidRDefault="002B1738" w:rsidP="003468D4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  <w:lang w:eastAsia="el-GR"/>
                    </w:rPr>
                  </w:pPr>
                  <w:r w:rsidRPr="00351E8E">
                    <w:rPr>
                      <w:b/>
                      <w:sz w:val="28"/>
                      <w:szCs w:val="28"/>
                      <w:lang w:eastAsia="el-GR"/>
                    </w:rPr>
                    <w:t xml:space="preserve">Πρόσκληση </w:t>
                  </w:r>
                  <w:r w:rsidR="003468D4">
                    <w:rPr>
                      <w:b/>
                      <w:sz w:val="28"/>
                      <w:szCs w:val="28"/>
                      <w:lang w:eastAsia="el-GR"/>
                    </w:rPr>
                    <w:t>σε συνεδρίαση Δημοτικού Συμβουλίου</w:t>
                  </w:r>
                  <w:r w:rsidRPr="00351E8E">
                    <w:rPr>
                      <w:b/>
                      <w:sz w:val="28"/>
                      <w:szCs w:val="28"/>
                      <w:lang w:eastAsia="el-GR"/>
                    </w:rPr>
                    <w:t xml:space="preserve"> </w:t>
                  </w:r>
                </w:p>
              </w:tc>
            </w:tr>
            <w:tr w:rsidR="002B1738" w:rsidRPr="005F045C" w14:paraId="21557304" w14:textId="77777777" w:rsidTr="00A3315D">
              <w:trPr>
                <w:trHeight w:val="166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431" w14:textId="77777777" w:rsidR="002B1738" w:rsidRPr="00CA1BB5" w:rsidRDefault="002B1738" w:rsidP="00A3315D">
                  <w:pPr>
                    <w:spacing w:after="0" w:line="240" w:lineRule="auto"/>
                    <w:contextualSpacing/>
                    <w:rPr>
                      <w:b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8E38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ΠΡΟΣ:</w:t>
                  </w:r>
                </w:p>
                <w:p w14:paraId="0C46F30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1. κ. Δήμαρχο Στυλίδας</w:t>
                  </w:r>
                </w:p>
                <w:p w14:paraId="18E72B8B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2.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κ.κ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>. Δημοτικούς Συμβούλους</w:t>
                  </w:r>
                </w:p>
                <w:p w14:paraId="777E2399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Στυλίδας</w:t>
                  </w:r>
                </w:p>
                <w:p w14:paraId="3D2895F3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3.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κ.Προέδρους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 Συμβουλίων</w:t>
                  </w:r>
                </w:p>
                <w:p w14:paraId="590D5E5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Κοινοτήτων</w:t>
                  </w:r>
                </w:p>
                <w:p w14:paraId="70EA4D35" w14:textId="77777777" w:rsidR="002B1738" w:rsidRPr="00C27B77" w:rsidRDefault="002B1738" w:rsidP="00A3315D">
                  <w:pPr>
                    <w:spacing w:after="0" w:line="240" w:lineRule="auto"/>
                    <w:ind w:left="-250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4. Προέδρους Κοινοτήτων</w:t>
                  </w:r>
                </w:p>
                <w:p w14:paraId="67A0DD44" w14:textId="77777777" w:rsidR="002B1738" w:rsidRPr="00C27B77" w:rsidRDefault="002B1738" w:rsidP="00A3315D">
                  <w:pPr>
                    <w:spacing w:after="0" w:line="240" w:lineRule="auto"/>
                    <w:ind w:left="720"/>
                    <w:contextualSpacing/>
                    <w:rPr>
                      <w:sz w:val="24"/>
                      <w:szCs w:val="24"/>
                      <w:u w:val="single"/>
                      <w:lang w:eastAsia="el-GR"/>
                    </w:rPr>
                  </w:pPr>
                  <w:r w:rsidRPr="00351E8E">
                    <w:rPr>
                      <w:sz w:val="24"/>
                      <w:szCs w:val="24"/>
                      <w:lang w:eastAsia="el-GR"/>
                    </w:rPr>
                    <w:t xml:space="preserve">                  </w:t>
                  </w:r>
                  <w:r w:rsidRPr="00C27B77">
                    <w:rPr>
                      <w:sz w:val="24"/>
                      <w:szCs w:val="24"/>
                      <w:u w:val="single"/>
                      <w:lang w:eastAsia="el-GR"/>
                    </w:rPr>
                    <w:t>ΕΔΡΕΣ ΤΟΥΣ</w:t>
                  </w:r>
                </w:p>
              </w:tc>
            </w:tr>
          </w:tbl>
          <w:p w14:paraId="662A16D9" w14:textId="77777777" w:rsidR="002B1738" w:rsidRDefault="002B1738" w:rsidP="002B1738">
            <w:pPr>
              <w:spacing w:after="0"/>
              <w:contextualSpacing/>
              <w:jc w:val="both"/>
            </w:pPr>
            <w:r>
              <w:tab/>
            </w:r>
          </w:p>
          <w:p w14:paraId="2DBC5164" w14:textId="77C48D91" w:rsidR="00496F17" w:rsidRPr="00496F17" w:rsidRDefault="002B1738" w:rsidP="003468D4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Σύμφωνα με τις διατάξεις του άρθ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ρου </w:t>
            </w:r>
            <w:r w:rsidR="003468D4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παρ.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5 του Ν.3852/2010 (</w:t>
            </w:r>
            <w:r w:rsidRPr="00194116">
              <w:rPr>
                <w:rStyle w:val="a5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Νέα Αρχιτεκτονική της Αυτοδιοίκησης και της Αποκεντρωμένης Διοίκησης - Πρόγραμμα Καλλικράτης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="007548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48D5" w:rsidRPr="007548D5">
              <w:rPr>
                <w:rFonts w:asciiTheme="minorHAnsi" w:hAnsiTheme="minorHAnsi" w:cstheme="minorHAnsi"/>
                <w:sz w:val="24"/>
                <w:szCs w:val="24"/>
              </w:rPr>
              <w:t>όπως συμπληρώθηκε  από την παρ. 5 του άρθρου 1 του Ν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548D5" w:rsidRPr="007548D5">
              <w:rPr>
                <w:rFonts w:asciiTheme="minorHAnsi" w:hAnsiTheme="minorHAnsi" w:cstheme="minorHAnsi"/>
                <w:sz w:val="24"/>
                <w:szCs w:val="24"/>
              </w:rPr>
              <w:t>4257/2014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και με τις αριθ. 375/02-06-2022 (αριθ. πρωτ.39167/2022) και 488/25-04-2023 (αριθ. </w:t>
            </w:r>
            <w:proofErr w:type="spellStart"/>
            <w:r w:rsidR="007548D5">
              <w:rPr>
                <w:rFonts w:asciiTheme="minorHAnsi" w:hAnsiTheme="minorHAnsi" w:cstheme="minorHAnsi"/>
                <w:sz w:val="24"/>
                <w:szCs w:val="24"/>
              </w:rPr>
              <w:t>πρωτ</w:t>
            </w:r>
            <w:proofErr w:type="spellEnd"/>
            <w:r w:rsidR="007548D5">
              <w:rPr>
                <w:rFonts w:asciiTheme="minorHAnsi" w:hAnsiTheme="minorHAnsi" w:cstheme="minorHAnsi"/>
                <w:sz w:val="24"/>
                <w:szCs w:val="24"/>
              </w:rPr>
              <w:t>. 35496/2023</w:t>
            </w:r>
            <w:r w:rsidR="003468D4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σας καλούμε σε συνεδρίαση που θα λάβει χώρα την </w:t>
            </w:r>
            <w:r w:rsidR="003468D4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468D4">
              <w:rPr>
                <w:rFonts w:asciiTheme="minorHAnsi" w:hAnsiTheme="minorHAnsi" w:cstheme="minorHAnsi"/>
                <w:b/>
                <w:sz w:val="24"/>
                <w:szCs w:val="24"/>
              </w:rPr>
              <w:t>Οκτωβρίου</w:t>
            </w:r>
            <w:r w:rsidR="00216AA3"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 xml:space="preserve">,  ημέρα </w:t>
            </w:r>
            <w:r w:rsidR="003468D4">
              <w:rPr>
                <w:rFonts w:asciiTheme="minorHAnsi" w:hAnsiTheme="minorHAnsi" w:cstheme="minorHAnsi"/>
                <w:b/>
                <w:sz w:val="24"/>
                <w:szCs w:val="24"/>
              </w:rPr>
              <w:t>Δευτέρα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 xml:space="preserve">ώρα </w:t>
            </w:r>
            <w:r w:rsidR="00346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06:00 </w:t>
            </w:r>
            <w:proofErr w:type="spellStart"/>
            <w:r w:rsidR="003468D4">
              <w:rPr>
                <w:rFonts w:asciiTheme="minorHAnsi" w:hAnsiTheme="minorHAnsi" w:cstheme="minorHAnsi"/>
                <w:b/>
                <w:sz w:val="24"/>
                <w:szCs w:val="24"/>
              </w:rPr>
              <w:t>μ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.μ</w:t>
            </w:r>
            <w:proofErr w:type="spellEnd"/>
            <w:r w:rsidRPr="00216AA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r w:rsidR="003468D4">
              <w:rPr>
                <w:rFonts w:asciiTheme="minorHAnsi" w:hAnsiTheme="minorHAnsi" w:cstheme="minorHAnsi"/>
                <w:sz w:val="24"/>
                <w:szCs w:val="24"/>
              </w:rPr>
              <w:t xml:space="preserve"> στην </w:t>
            </w:r>
            <w:r w:rsidR="003468D4">
              <w:t>αίθουσα συνεδριάσεων του Δημοτικού συμβουλίου, για συζήτηση και λήψη αποφάσεων</w:t>
            </w:r>
            <w:r w:rsidRPr="00F521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3468D4" w:rsidRPr="003468D4">
              <w:rPr>
                <w:rFonts w:asciiTheme="minorHAnsi" w:hAnsiTheme="minorHAnsi" w:cstheme="minorHAnsi"/>
                <w:sz w:val="24"/>
                <w:szCs w:val="24"/>
              </w:rPr>
              <w:t>στα κατωτέρω θέματα της ημερήσιας διάταξης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00860905" w14:textId="77777777" w:rsidR="001863BA" w:rsidRDefault="00C32AF1" w:rsidP="00E05100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</w:r>
      <w:r w:rsidR="003468D4">
        <w:rPr>
          <w:rFonts w:cs="Calibri"/>
        </w:rPr>
        <w:t>Θέμα 1 : Έγκριση έκθεσης Γ’ τριμήνου του έτους 2023 για την εκτέλεση του προϋπολογισμού</w:t>
      </w:r>
      <w:r w:rsidR="003468D4">
        <w:rPr>
          <w:rFonts w:cs="Calibri"/>
        </w:rPr>
        <w:br/>
      </w:r>
      <w:r w:rsidR="003468D4">
        <w:rPr>
          <w:rFonts w:cs="Calibri"/>
        </w:rPr>
        <w:br/>
        <w:t xml:space="preserve">Θέμα 2 : « Υποβολή αιτήματος προς την Δ.ΥΠ.Α περί επέκτασης της διάρκειας επιχορήγησης για έναν (01) </w:t>
      </w:r>
      <w:r w:rsidR="00C7107A">
        <w:rPr>
          <w:rFonts w:cs="Calibri"/>
        </w:rPr>
        <w:t>ωφελούμενο, σύμφωνα με την αριθ</w:t>
      </w:r>
      <w:r w:rsidR="003468D4">
        <w:rPr>
          <w:rFonts w:cs="Calibri"/>
        </w:rPr>
        <w:t xml:space="preserve">. </w:t>
      </w:r>
      <w:proofErr w:type="spellStart"/>
      <w:r w:rsidR="003468D4">
        <w:rPr>
          <w:rFonts w:cs="Calibri"/>
        </w:rPr>
        <w:t>πρωτ</w:t>
      </w:r>
      <w:proofErr w:type="spellEnd"/>
      <w:r w:rsidR="003468D4">
        <w:rPr>
          <w:rFonts w:cs="Calibri"/>
        </w:rPr>
        <w:t xml:space="preserve">. 22/2021/000078876892/26-04-2021 απόφαση ένταξης του Δήμου Στυλίδας στο πρόγραμμα επιχορήγησης  για την απασχόληση 10.000 μακροχρόνια ανέργων, ηλικίας 55-67 ετών σε α) κάθε είδους Νομικά Πρόσωπα Δημοσίου Δικαίου (Ν.Π.Δ.Δ.), β) επιχειρήσεις, φορείς και οργανισμοί του δημοσίου τομέα, όπως αυτός </w:t>
      </w:r>
      <w:proofErr w:type="spellStart"/>
      <w:r w:rsidR="003468D4">
        <w:rPr>
          <w:rFonts w:cs="Calibri"/>
        </w:rPr>
        <w:t>επαναοριοθετήθηκε</w:t>
      </w:r>
      <w:proofErr w:type="spellEnd"/>
      <w:r w:rsidR="003468D4">
        <w:rPr>
          <w:rFonts w:cs="Calibri"/>
        </w:rPr>
        <w:t xml:space="preserve"> με βάση το άρθρο 51 του Ν.1892/1990 (Α΄ 101), που 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δραστηριότητα, και παράταση των συμβάσεων του προσωπικού με σχέση εργασίας ιδιωτικού δικαίου ορισμένου χρόνου στο πλαίσιο του συγκεκριμένου προγράμματος». </w:t>
      </w:r>
      <w:r w:rsidR="003468D4">
        <w:rPr>
          <w:rFonts w:cs="Calibri"/>
        </w:rPr>
        <w:br/>
      </w:r>
      <w:r w:rsidR="003468D4">
        <w:rPr>
          <w:rFonts w:cs="Calibri"/>
        </w:rPr>
        <w:br/>
        <w:t>Θέμα 3 : ΕΓΚΡΙΣΗ ΠΡΩΤΟΚΟΛΛΟΥ ΟΡΙΣΤΙΚΗΣ ΠΑΡΑΛΑΒΗΣ ΤΟΥ ΕΡΓΟΥ: «ΑΝΑΠΛΑΣΗ ΠΛΑΤΕΙΑΣ ΚΑΡΥΑΣ»</w:t>
      </w:r>
      <w:r w:rsidR="003468D4">
        <w:rPr>
          <w:rFonts w:cs="Calibri"/>
        </w:rPr>
        <w:br/>
      </w:r>
      <w:r w:rsidR="003468D4">
        <w:rPr>
          <w:rFonts w:cs="Calibri"/>
        </w:rPr>
        <w:br/>
        <w:t>Θέμα 4 : ΕΓΚΡΙΣΗ ΠΡΩΤΟΚΟΛΛΟΥ ΟΡΙΣΤΙΚΗΣ ΠΑΡΑΛΑΒΗΣ ΤΟΥ ΕΡΓΟΥ:  ΟΔΟΠΟΙΑ ΔΗΜΟΥ ΣΤΥΛΙΔΑΣ</w:t>
      </w:r>
      <w:r w:rsidR="003468D4">
        <w:rPr>
          <w:rFonts w:cs="Calibri"/>
        </w:rPr>
        <w:br/>
      </w:r>
      <w:r w:rsidR="003468D4">
        <w:rPr>
          <w:rFonts w:cs="Calibri"/>
        </w:rPr>
        <w:br/>
        <w:t xml:space="preserve">Θέμα 5 : Έγκριση χορήγησης Παράτασης του χρονοδιαγράμματος και γενικής προθεσμίας περαίωσης </w:t>
      </w:r>
      <w:r w:rsidR="003468D4">
        <w:rPr>
          <w:rFonts w:cs="Calibri"/>
        </w:rPr>
        <w:lastRenderedPageBreak/>
        <w:t>εκτέλεσης του έργου με τίτλο «Συντήρηση-</w:t>
      </w:r>
      <w:proofErr w:type="spellStart"/>
      <w:r w:rsidR="003468D4">
        <w:rPr>
          <w:rFonts w:cs="Calibri"/>
        </w:rPr>
        <w:t>Βελτίωσ</w:t>
      </w:r>
      <w:proofErr w:type="spellEnd"/>
      <w:r w:rsidR="003468D4">
        <w:rPr>
          <w:rFonts w:cs="Calibri"/>
        </w:rPr>
        <w:t xml:space="preserve">η εσωτερικής </w:t>
      </w:r>
      <w:proofErr w:type="spellStart"/>
      <w:r w:rsidR="003468D4">
        <w:rPr>
          <w:rFonts w:cs="Calibri"/>
        </w:rPr>
        <w:t>οδοποιΐας</w:t>
      </w:r>
      <w:proofErr w:type="spellEnd"/>
      <w:r w:rsidR="003468D4">
        <w:rPr>
          <w:rFonts w:cs="Calibri"/>
        </w:rPr>
        <w:t xml:space="preserve"> Δήμου Στυλίδας»  </w:t>
      </w:r>
      <w:r w:rsidR="003468D4">
        <w:rPr>
          <w:rFonts w:cs="Calibri"/>
        </w:rPr>
        <w:br/>
      </w:r>
      <w:r w:rsidR="003468D4">
        <w:rPr>
          <w:rFonts w:cs="Calibri"/>
        </w:rPr>
        <w:br/>
        <w:t xml:space="preserve">Θέμα 6 : Έγκριση 2ου ΑΠΕ του έργου  «Συντήρηση - Βελτίωση εσωτερικής </w:t>
      </w:r>
      <w:proofErr w:type="spellStart"/>
      <w:r w:rsidR="003468D4">
        <w:rPr>
          <w:rFonts w:cs="Calibri"/>
        </w:rPr>
        <w:t>οδοποιΐας</w:t>
      </w:r>
      <w:proofErr w:type="spellEnd"/>
      <w:r w:rsidR="003468D4">
        <w:rPr>
          <w:rFonts w:cs="Calibri"/>
        </w:rPr>
        <w:t xml:space="preserve"> Δήμου Στυλίδας»</w:t>
      </w:r>
      <w:r w:rsidR="003468D4">
        <w:rPr>
          <w:rFonts w:cs="Calibri"/>
        </w:rPr>
        <w:br/>
      </w:r>
      <w:r w:rsidR="003468D4">
        <w:rPr>
          <w:rFonts w:cs="Calibri"/>
        </w:rPr>
        <w:br/>
        <w:t>Θέμα 7 : ΕΓΚΡΙΣΗ 2ου Α.Π.Ε. (ΤΑΚΤΟΠΟΙΗΤΙΚΟΣ) ΤΟΥ ΕΡΓΟΥ «ΑΝΟΡΥΞΗ ΓΕΩΤΡΗΣΗΣ ΣΤΗΝ Τ.Κ. ΑΝΥΔΡΟΥ ΤΟΥ ΔΗΜΟΥ ΣΤΥΛΙΔΑΣ»</w:t>
      </w:r>
      <w:r w:rsidR="003468D4">
        <w:rPr>
          <w:rFonts w:cs="Calibri"/>
        </w:rPr>
        <w:br/>
      </w:r>
      <w:r w:rsidR="003468D4">
        <w:rPr>
          <w:rFonts w:cs="Calibri"/>
        </w:rPr>
        <w:br/>
        <w:t xml:space="preserve">Θέμα 8 : Παράταση προθεσμίας του έργου: «Εκσυγχρονισμός δικτύου ύδρευσης (αντικατάσταση αγωγού &amp; αντλιοστασίων) της Δ.Ε. </w:t>
      </w:r>
      <w:proofErr w:type="spellStart"/>
      <w:r w:rsidR="003468D4">
        <w:rPr>
          <w:rFonts w:cs="Calibri"/>
        </w:rPr>
        <w:t>Εχιναίων</w:t>
      </w:r>
      <w:proofErr w:type="spellEnd"/>
      <w:r w:rsidR="003468D4">
        <w:rPr>
          <w:rFonts w:cs="Calibri"/>
        </w:rPr>
        <w:t xml:space="preserve"> Δήμου Στυλίδας».</w:t>
      </w:r>
      <w:r w:rsidR="003468D4">
        <w:rPr>
          <w:rFonts w:cs="Calibri"/>
        </w:rPr>
        <w:br/>
      </w:r>
      <w:r w:rsidR="003468D4">
        <w:rPr>
          <w:rFonts w:cs="Calibri"/>
        </w:rPr>
        <w:br/>
        <w:t>Θέμα 9 : Ορισμός υπευθύνου λογαριασμού με ΚΩΔ. Σ.Α. ΝΑ355 και ΚΩΔ ΕΡΓΟΥ Σ.Α. (ΚΩΔ. ΕΝΑΡΙΘΜΟΥ) 2023ΝΑ35500060</w:t>
      </w:r>
      <w:r w:rsidR="003468D4">
        <w:rPr>
          <w:rFonts w:cs="Calibri"/>
        </w:rPr>
        <w:br/>
      </w:r>
      <w:r w:rsidR="003468D4">
        <w:rPr>
          <w:rFonts w:cs="Calibri"/>
        </w:rPr>
        <w:br/>
        <w:t xml:space="preserve">Θέμα 10 : Τροποποίηση Προγραμματικής Σύμβασης μεταξύ του Δήμου Στυλίδας και του Αναπτυξιακού Οργανισμού «ΑΜΦΙΚΤΥΟΝΙΕΣ Α.Ε.» </w:t>
      </w:r>
    </w:p>
    <w:p w14:paraId="01E0B314" w14:textId="77777777" w:rsidR="001863BA" w:rsidRDefault="001863BA" w:rsidP="00E05100">
      <w:pPr>
        <w:spacing w:after="0"/>
        <w:contextualSpacing/>
        <w:rPr>
          <w:rFonts w:cs="Calibri"/>
        </w:rPr>
      </w:pPr>
    </w:p>
    <w:p w14:paraId="2DBC5172" w14:textId="109330AA" w:rsidR="00C32AF1" w:rsidRPr="007622A9" w:rsidRDefault="001863BA" w:rsidP="00E05100">
      <w:pPr>
        <w:spacing w:after="0"/>
        <w:contextualSpacing/>
      </w:pPr>
      <w:r>
        <w:rPr>
          <w:rFonts w:cs="Calibri"/>
        </w:rPr>
        <w:t>Θέμα 11 : Έγκριση πρωτοκόλλου οριστικής παραλαβής του έργου "Συντήρηση - Ανακατασκευή Τεχνητής Λίμνης"</w:t>
      </w:r>
      <w:r>
        <w:rPr>
          <w:rFonts w:cs="Calibri"/>
        </w:rPr>
        <w:br/>
      </w:r>
      <w:bookmarkStart w:id="1" w:name="_GoBack"/>
      <w:bookmarkEnd w:id="1"/>
    </w:p>
    <w:p w14:paraId="53840020" w14:textId="1ED1276E" w:rsidR="00496F17" w:rsidRPr="00C7107A" w:rsidRDefault="00496F17" w:rsidP="00496F17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7107A">
        <w:rPr>
          <w:sz w:val="24"/>
          <w:szCs w:val="24"/>
          <w:lang w:eastAsia="el-GR"/>
        </w:rPr>
        <w:t xml:space="preserve">Η παρούσα συνεδρίαση αφορά σε θέματα που αναφέρονται σε έκτακτες περιπτώσεις,  εξαιρετικά επείγουσας και απρόβλεπτης ανάγκης,  σε θέματα που αφορούν την υλοποίηση συγχρηματοδοτούμενων έργων (άρθρο 65 παρ. </w:t>
      </w:r>
      <w:r w:rsidRPr="00C7107A">
        <w:rPr>
          <w:rFonts w:asciiTheme="minorHAnsi" w:hAnsiTheme="minorHAnsi" w:cstheme="minorHAnsi"/>
          <w:sz w:val="24"/>
          <w:szCs w:val="24"/>
        </w:rPr>
        <w:t>του Ν.3852/2010 , όπως συμπληρώθηκε  από την παρ. 5 του άρθρου 1 του Ν.4257/2014)</w:t>
      </w:r>
      <w:r w:rsidR="00C7107A" w:rsidRPr="00C7107A">
        <w:rPr>
          <w:rFonts w:asciiTheme="minorHAnsi" w:hAnsiTheme="minorHAnsi" w:cstheme="minorHAnsi"/>
          <w:sz w:val="24"/>
          <w:szCs w:val="24"/>
        </w:rPr>
        <w:t xml:space="preserve"> καθώς και σε θέματα </w:t>
      </w:r>
      <w:r w:rsidR="00C7107A" w:rsidRPr="00C7107A">
        <w:rPr>
          <w:sz w:val="24"/>
          <w:szCs w:val="24"/>
        </w:rPr>
        <w:t xml:space="preserve">όπου η λήψη απόφασης του δημοτικού συμβουλίου προβλέπεται </w:t>
      </w:r>
      <w:r w:rsidR="00C7107A" w:rsidRPr="00C7107A">
        <w:rPr>
          <w:rStyle w:val="a5"/>
          <w:sz w:val="24"/>
          <w:szCs w:val="24"/>
        </w:rPr>
        <w:t>υποχρεωτικά από ειδικότερες διατάξεις</w:t>
      </w:r>
      <w:r w:rsidR="00C7107A" w:rsidRPr="00C7107A">
        <w:rPr>
          <w:sz w:val="24"/>
          <w:szCs w:val="24"/>
        </w:rPr>
        <w:t xml:space="preserve"> ή ορίζονται </w:t>
      </w:r>
      <w:r w:rsidR="00C7107A" w:rsidRPr="00C7107A">
        <w:rPr>
          <w:rStyle w:val="a5"/>
          <w:sz w:val="24"/>
          <w:szCs w:val="24"/>
        </w:rPr>
        <w:t>προθεσμίες</w:t>
      </w:r>
      <w:r w:rsidR="00C7107A" w:rsidRPr="00C7107A">
        <w:rPr>
          <w:sz w:val="24"/>
          <w:szCs w:val="24"/>
        </w:rPr>
        <w:t xml:space="preserve"> εντός των οποίων θα πρέπει αυτή να ληφθεί</w:t>
      </w:r>
      <w:r w:rsidR="00B568F9">
        <w:rPr>
          <w:sz w:val="24"/>
          <w:szCs w:val="24"/>
        </w:rPr>
        <w:t xml:space="preserve"> (ΥΠ. ΕΣ. 46197/18-06-2019)</w:t>
      </w:r>
      <w:r w:rsidR="00C7107A" w:rsidRPr="00C7107A">
        <w:rPr>
          <w:sz w:val="24"/>
          <w:szCs w:val="24"/>
        </w:rPr>
        <w:t>.</w:t>
      </w:r>
    </w:p>
    <w:p w14:paraId="67681DBF" w14:textId="77777777" w:rsidR="00496F17" w:rsidRPr="007622A9" w:rsidRDefault="00496F17" w:rsidP="00496F17">
      <w:pPr>
        <w:spacing w:after="0"/>
        <w:ind w:firstLine="720"/>
        <w:contextualSpacing/>
        <w:jc w:val="both"/>
      </w:pPr>
    </w:p>
    <w:p w14:paraId="2DBC5174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DBC517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7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DBC5178" w14:textId="77777777" w:rsidR="00C32AF1" w:rsidRPr="002B1738" w:rsidRDefault="00C32AF1" w:rsidP="00815DB5">
      <w:pPr>
        <w:spacing w:after="0"/>
        <w:contextualSpacing/>
        <w:jc w:val="center"/>
      </w:pPr>
    </w:p>
    <w:sectPr w:rsidR="00C32AF1" w:rsidRPr="002B173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863BA"/>
    <w:rsid w:val="00187BDF"/>
    <w:rsid w:val="001D2167"/>
    <w:rsid w:val="00216AA3"/>
    <w:rsid w:val="002B1738"/>
    <w:rsid w:val="002C18D9"/>
    <w:rsid w:val="003468D4"/>
    <w:rsid w:val="003910F6"/>
    <w:rsid w:val="00496F17"/>
    <w:rsid w:val="005E77CE"/>
    <w:rsid w:val="005F045C"/>
    <w:rsid w:val="00740C0A"/>
    <w:rsid w:val="007548D5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68F9"/>
    <w:rsid w:val="00B579B1"/>
    <w:rsid w:val="00B608C9"/>
    <w:rsid w:val="00BA2B18"/>
    <w:rsid w:val="00C01385"/>
    <w:rsid w:val="00C20E55"/>
    <w:rsid w:val="00C27B77"/>
    <w:rsid w:val="00C32AF1"/>
    <w:rsid w:val="00C7107A"/>
    <w:rsid w:val="00CA1BB5"/>
    <w:rsid w:val="00CE7490"/>
    <w:rsid w:val="00E05100"/>
    <w:rsid w:val="00EE3096"/>
    <w:rsid w:val="00EF0D24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2B1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2B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18</cp:revision>
  <cp:lastPrinted>2023-09-27T09:33:00Z</cp:lastPrinted>
  <dcterms:created xsi:type="dcterms:W3CDTF">2023-10-25T05:59:00Z</dcterms:created>
  <dcterms:modified xsi:type="dcterms:W3CDTF">2023-10-25T06:33:00Z</dcterms:modified>
</cp:coreProperties>
</file>